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82305" w14:textId="3D1AC920" w:rsidR="00B9393A" w:rsidRDefault="00B9393A" w:rsidP="00B9393A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35D27">
        <w:rPr>
          <w:rFonts w:ascii="黑体" w:eastAsia="黑体" w:hAnsi="黑体" w:hint="eastAsia"/>
          <w:b/>
          <w:sz w:val="32"/>
          <w:szCs w:val="32"/>
        </w:rPr>
        <w:t>葛杰</w:t>
      </w:r>
      <w:r w:rsidRPr="00435D27">
        <w:rPr>
          <w:rFonts w:ascii="黑体" w:eastAsia="黑体" w:hAnsi="黑体"/>
          <w:b/>
          <w:sz w:val="32"/>
          <w:szCs w:val="32"/>
        </w:rPr>
        <w:t>20</w:t>
      </w:r>
      <w:r w:rsidR="00887A77">
        <w:rPr>
          <w:rFonts w:ascii="黑体" w:eastAsia="黑体" w:hAnsi="黑体"/>
          <w:b/>
          <w:sz w:val="32"/>
          <w:szCs w:val="32"/>
        </w:rPr>
        <w:t>2</w:t>
      </w:r>
      <w:r w:rsidR="00B858A3">
        <w:rPr>
          <w:rFonts w:ascii="黑体" w:eastAsia="黑体" w:hAnsi="黑体"/>
          <w:b/>
          <w:sz w:val="32"/>
          <w:szCs w:val="32"/>
        </w:rPr>
        <w:t>2</w:t>
      </w:r>
      <w:r w:rsidRPr="00435D27">
        <w:rPr>
          <w:rFonts w:ascii="黑体" w:eastAsia="黑体" w:hAnsi="黑体"/>
          <w:b/>
          <w:sz w:val="32"/>
          <w:szCs w:val="32"/>
        </w:rPr>
        <w:t>-20</w:t>
      </w:r>
      <w:r>
        <w:rPr>
          <w:rFonts w:ascii="黑体" w:eastAsia="黑体" w:hAnsi="黑体"/>
          <w:b/>
          <w:sz w:val="32"/>
          <w:szCs w:val="32"/>
        </w:rPr>
        <w:t>2</w:t>
      </w:r>
      <w:r w:rsidR="00B858A3">
        <w:rPr>
          <w:rFonts w:ascii="黑体" w:eastAsia="黑体" w:hAnsi="黑体"/>
          <w:b/>
          <w:sz w:val="32"/>
          <w:szCs w:val="32"/>
        </w:rPr>
        <w:t>3</w:t>
      </w:r>
      <w:r w:rsidRPr="00435D27">
        <w:rPr>
          <w:rFonts w:ascii="黑体" w:eastAsia="黑体" w:hAnsi="黑体"/>
          <w:b/>
          <w:sz w:val="32"/>
          <w:szCs w:val="32"/>
        </w:rPr>
        <w:t>学年</w:t>
      </w:r>
      <w:r w:rsidRPr="00435D27">
        <w:rPr>
          <w:rFonts w:ascii="黑体" w:eastAsia="黑体" w:hAnsi="黑体" w:hint="eastAsia"/>
          <w:b/>
          <w:sz w:val="32"/>
          <w:szCs w:val="32"/>
        </w:rPr>
        <w:t>度</w:t>
      </w:r>
      <w:r w:rsidRPr="00435D27">
        <w:rPr>
          <w:rFonts w:ascii="黑体" w:eastAsia="黑体" w:hAnsi="黑体"/>
          <w:b/>
          <w:sz w:val="32"/>
          <w:szCs w:val="32"/>
        </w:rPr>
        <w:t>个人</w:t>
      </w:r>
      <w:r w:rsidRPr="00435D27">
        <w:rPr>
          <w:rFonts w:ascii="黑体" w:eastAsia="黑体" w:hAnsi="黑体" w:hint="eastAsia"/>
          <w:b/>
          <w:sz w:val="32"/>
          <w:szCs w:val="32"/>
        </w:rPr>
        <w:t>工作</w:t>
      </w:r>
      <w:r w:rsidRPr="00435D27">
        <w:rPr>
          <w:rFonts w:ascii="黑体" w:eastAsia="黑体" w:hAnsi="黑体"/>
          <w:b/>
          <w:sz w:val="32"/>
          <w:szCs w:val="32"/>
        </w:rPr>
        <w:t>总结</w:t>
      </w:r>
    </w:p>
    <w:p w14:paraId="60E42E56" w14:textId="77777777" w:rsidR="00FE347F" w:rsidRDefault="00FE347F" w:rsidP="00B9393A">
      <w:pPr>
        <w:spacing w:line="360" w:lineRule="auto"/>
        <w:jc w:val="center"/>
        <w:rPr>
          <w:rFonts w:ascii="仿宋" w:eastAsia="仿宋" w:hAnsi="仿宋" w:cs="Times New Roman"/>
          <w:sz w:val="28"/>
          <w:szCs w:val="28"/>
        </w:rPr>
      </w:pPr>
    </w:p>
    <w:p w14:paraId="2CD289F0" w14:textId="2ECBA44B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葛杰，女，1974年3月出生，公共卫生学院流行病与卫生统计学教研室专职教师，副教授，</w:t>
      </w:r>
      <w:r w:rsidR="00887A77" w:rsidRPr="00895BF9">
        <w:rPr>
          <w:rFonts w:ascii="仿宋" w:eastAsia="仿宋" w:hAnsi="仿宋" w:cs="Times New Roman"/>
          <w:sz w:val="28"/>
          <w:szCs w:val="28"/>
        </w:rPr>
        <w:t>博士研究生</w:t>
      </w:r>
      <w:r w:rsidR="00887A77" w:rsidRPr="00895BF9">
        <w:rPr>
          <w:rFonts w:ascii="仿宋" w:eastAsia="仿宋" w:hAnsi="仿宋" w:cs="Times New Roman" w:hint="eastAsia"/>
          <w:sz w:val="28"/>
          <w:szCs w:val="28"/>
        </w:rPr>
        <w:t>，硕士研究生导师</w:t>
      </w:r>
      <w:r w:rsidR="00887A77">
        <w:rPr>
          <w:rFonts w:ascii="仿宋" w:eastAsia="仿宋" w:hAnsi="仿宋" w:cs="Times New Roman" w:hint="eastAsia"/>
          <w:sz w:val="28"/>
          <w:szCs w:val="28"/>
        </w:rPr>
        <w:t>，公共卫生学院</w:t>
      </w:r>
      <w:r w:rsidR="00C9073F">
        <w:rPr>
          <w:rFonts w:ascii="仿宋" w:eastAsia="仿宋" w:hAnsi="仿宋" w:cs="Times New Roman" w:hint="eastAsia"/>
          <w:sz w:val="28"/>
          <w:szCs w:val="28"/>
        </w:rPr>
        <w:t>教师</w:t>
      </w:r>
      <w:r w:rsidR="00887A77">
        <w:rPr>
          <w:rFonts w:ascii="仿宋" w:eastAsia="仿宋" w:hAnsi="仿宋" w:cs="Times New Roman" w:hint="eastAsia"/>
          <w:sz w:val="28"/>
          <w:szCs w:val="28"/>
        </w:rPr>
        <w:t>第二党支部书记，</w:t>
      </w:r>
      <w:r w:rsidRPr="00895BF9">
        <w:rPr>
          <w:rFonts w:ascii="仿宋" w:eastAsia="仿宋" w:hAnsi="仿宋" w:cs="Times New Roman"/>
          <w:sz w:val="28"/>
          <w:szCs w:val="28"/>
        </w:rPr>
        <w:t>教研室主任。一年来，我始终以勤勤恳恳、踏踏实实的工作态度来对待我的工作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，</w:t>
      </w:r>
      <w:r w:rsidRPr="00895BF9">
        <w:rPr>
          <w:rFonts w:ascii="仿宋" w:eastAsia="仿宋" w:hAnsi="仿宋" w:cs="Times New Roman"/>
          <w:sz w:val="28"/>
          <w:szCs w:val="28"/>
        </w:rPr>
        <w:t>现将20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B858A3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B858A3">
        <w:rPr>
          <w:rFonts w:ascii="仿宋" w:eastAsia="仿宋" w:hAnsi="仿宋" w:cs="Times New Roman"/>
          <w:sz w:val="28"/>
          <w:szCs w:val="28"/>
        </w:rPr>
        <w:t>3</w:t>
      </w:r>
      <w:r w:rsidRPr="00895BF9">
        <w:rPr>
          <w:rFonts w:ascii="仿宋" w:eastAsia="仿宋" w:hAnsi="仿宋" w:cs="Times New Roman"/>
          <w:sz w:val="28"/>
          <w:szCs w:val="28"/>
        </w:rPr>
        <w:t>学年度我在教学和科研工作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中</w:t>
      </w:r>
      <w:r w:rsidRPr="00895BF9">
        <w:rPr>
          <w:rFonts w:ascii="仿宋" w:eastAsia="仿宋" w:hAnsi="仿宋" w:cs="Times New Roman"/>
          <w:sz w:val="28"/>
          <w:szCs w:val="28"/>
        </w:rPr>
        <w:t>的情况总结如下：</w:t>
      </w:r>
    </w:p>
    <w:p w14:paraId="240276DC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一、教学工作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量</w:t>
      </w:r>
    </w:p>
    <w:p w14:paraId="0D969205" w14:textId="487B552E" w:rsidR="00895BF9" w:rsidRP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一年来我一直奋斗在教学一线，在工作中严格要求自己，刻苦钻研业务，不断提高业务水平，学</w:t>
      </w:r>
      <w:bookmarkStart w:id="0" w:name="_GoBack"/>
      <w:bookmarkEnd w:id="0"/>
      <w:r w:rsidRPr="00895BF9">
        <w:rPr>
          <w:rFonts w:ascii="仿宋" w:eastAsia="仿宋" w:hAnsi="仿宋" w:cs="Times New Roman"/>
          <w:sz w:val="28"/>
          <w:szCs w:val="28"/>
        </w:rPr>
        <w:t>习新知识，探索教育教学规律，改进教育教学方法。20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B858A3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B858A3">
        <w:rPr>
          <w:rFonts w:ascii="仿宋" w:eastAsia="仿宋" w:hAnsi="仿宋" w:cs="Times New Roman"/>
          <w:sz w:val="28"/>
          <w:szCs w:val="28"/>
        </w:rPr>
        <w:t>3</w:t>
      </w:r>
      <w:r w:rsidRPr="00895BF9">
        <w:rPr>
          <w:rFonts w:ascii="仿宋" w:eastAsia="仿宋" w:hAnsi="仿宋" w:cs="Times New Roman"/>
          <w:sz w:val="28"/>
          <w:szCs w:val="28"/>
        </w:rPr>
        <w:t>学年共承担理论、实践教学</w:t>
      </w:r>
      <w:r w:rsidR="007366E4">
        <w:rPr>
          <w:rFonts w:ascii="仿宋" w:eastAsia="仿宋" w:hAnsi="仿宋" w:cs="Times New Roman"/>
          <w:sz w:val="28"/>
          <w:szCs w:val="28"/>
        </w:rPr>
        <w:t>4</w:t>
      </w:r>
      <w:r w:rsidR="00461A1E">
        <w:rPr>
          <w:rFonts w:ascii="仿宋" w:eastAsia="仿宋" w:hAnsi="仿宋" w:cs="Times New Roman"/>
          <w:sz w:val="28"/>
          <w:szCs w:val="28"/>
        </w:rPr>
        <w:t>9</w:t>
      </w:r>
      <w:r w:rsidR="007366E4">
        <w:rPr>
          <w:rFonts w:ascii="仿宋" w:eastAsia="仿宋" w:hAnsi="仿宋" w:cs="Times New Roman"/>
          <w:sz w:val="28"/>
          <w:szCs w:val="28"/>
        </w:rPr>
        <w:t>4.7</w:t>
      </w:r>
      <w:r w:rsidRPr="00B32282">
        <w:rPr>
          <w:rFonts w:ascii="仿宋" w:eastAsia="仿宋" w:hAnsi="仿宋" w:cs="Times New Roman"/>
          <w:sz w:val="28"/>
          <w:szCs w:val="28"/>
        </w:rPr>
        <w:t>学时，其他教学工作量</w:t>
      </w:r>
      <w:r w:rsidR="00461A1E">
        <w:rPr>
          <w:rFonts w:ascii="仿宋" w:eastAsia="仿宋" w:hAnsi="仿宋" w:cs="Times New Roman"/>
          <w:sz w:val="28"/>
          <w:szCs w:val="28"/>
        </w:rPr>
        <w:t>207</w:t>
      </w:r>
      <w:r w:rsidRPr="00B32282">
        <w:rPr>
          <w:rFonts w:ascii="仿宋" w:eastAsia="仿宋" w:hAnsi="仿宋" w:cs="Times New Roman"/>
          <w:sz w:val="28"/>
          <w:szCs w:val="28"/>
        </w:rPr>
        <w:t>学</w:t>
      </w:r>
      <w:r w:rsidRPr="00895BF9">
        <w:rPr>
          <w:rFonts w:ascii="仿宋" w:eastAsia="仿宋" w:hAnsi="仿宋" w:cs="Times New Roman"/>
          <w:sz w:val="28"/>
          <w:szCs w:val="28"/>
        </w:rPr>
        <w:t>时。具体为20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="00461A1E">
        <w:rPr>
          <w:rFonts w:ascii="仿宋" w:eastAsia="仿宋" w:hAnsi="仿宋" w:cs="Times New Roman"/>
          <w:sz w:val="28"/>
          <w:szCs w:val="28"/>
        </w:rPr>
        <w:t>1</w:t>
      </w:r>
      <w:r w:rsidRPr="00895BF9">
        <w:rPr>
          <w:rFonts w:ascii="仿宋" w:eastAsia="仿宋" w:hAnsi="仿宋" w:cs="Times New Roman"/>
          <w:sz w:val="28"/>
          <w:szCs w:val="28"/>
        </w:rPr>
        <w:t>级</w:t>
      </w:r>
      <w:r>
        <w:rPr>
          <w:rFonts w:ascii="仿宋" w:eastAsia="仿宋" w:hAnsi="仿宋" w:cs="Times New Roman" w:hint="eastAsia"/>
          <w:sz w:val="28"/>
          <w:szCs w:val="28"/>
        </w:rPr>
        <w:t>医学检验技术专业</w:t>
      </w:r>
      <w:r w:rsidRPr="00895BF9">
        <w:rPr>
          <w:rFonts w:ascii="仿宋" w:eastAsia="仿宋" w:hAnsi="仿宋" w:cs="Times New Roman"/>
          <w:sz w:val="28"/>
          <w:szCs w:val="28"/>
        </w:rPr>
        <w:t>医学统计学、20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="00461A1E">
        <w:rPr>
          <w:rFonts w:ascii="仿宋" w:eastAsia="仿宋" w:hAnsi="仿宋" w:cs="Times New Roman"/>
          <w:sz w:val="28"/>
          <w:szCs w:val="28"/>
        </w:rPr>
        <w:t>1</w:t>
      </w:r>
      <w:r w:rsidRPr="00895BF9">
        <w:rPr>
          <w:rFonts w:ascii="仿宋" w:eastAsia="仿宋" w:hAnsi="仿宋" w:cs="Times New Roman"/>
          <w:sz w:val="28"/>
          <w:szCs w:val="28"/>
        </w:rPr>
        <w:t>级实验班的整合课程</w:t>
      </w:r>
      <w:r w:rsidRPr="00895BF9">
        <w:rPr>
          <w:rFonts w:ascii="仿宋" w:eastAsia="仿宋" w:hAnsi="仿宋" w:cs="Times New Roman" w:hint="eastAsia"/>
          <w:sz w:val="28"/>
          <w:szCs w:val="28"/>
        </w:rPr>
        <w:t>医学研究方法</w:t>
      </w:r>
      <w:r w:rsidRPr="00895BF9">
        <w:rPr>
          <w:rFonts w:ascii="仿宋" w:eastAsia="仿宋" w:hAnsi="仿宋" w:cs="Times New Roman"/>
          <w:sz w:val="28"/>
          <w:szCs w:val="28"/>
        </w:rPr>
        <w:t>、</w:t>
      </w:r>
      <w:r>
        <w:rPr>
          <w:rFonts w:ascii="仿宋" w:eastAsia="仿宋" w:hAnsi="仿宋" w:cs="Times New Roman" w:hint="eastAsia"/>
          <w:sz w:val="28"/>
          <w:szCs w:val="28"/>
        </w:rPr>
        <w:t>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461A1E">
        <w:rPr>
          <w:rFonts w:ascii="仿宋" w:eastAsia="仿宋" w:hAnsi="仿宋" w:cs="Times New Roman"/>
          <w:sz w:val="28"/>
          <w:szCs w:val="28"/>
        </w:rPr>
        <w:t>2</w:t>
      </w:r>
      <w:r>
        <w:rPr>
          <w:rFonts w:ascii="仿宋" w:eastAsia="仿宋" w:hAnsi="仿宋" w:cs="Times New Roman" w:hint="eastAsia"/>
          <w:sz w:val="28"/>
          <w:szCs w:val="28"/>
        </w:rPr>
        <w:t>级研究生医学统计学课程</w:t>
      </w:r>
      <w:r w:rsidR="00461A1E">
        <w:rPr>
          <w:rFonts w:ascii="仿宋" w:eastAsia="仿宋" w:hAnsi="仿宋" w:cs="Times New Roman" w:hint="eastAsia"/>
          <w:sz w:val="28"/>
          <w:szCs w:val="28"/>
        </w:rPr>
        <w:t>、实验室开放一项</w:t>
      </w:r>
      <w:r w:rsidRPr="00895BF9">
        <w:rPr>
          <w:rFonts w:ascii="仿宋" w:eastAsia="仿宋" w:hAnsi="仿宋" w:cs="Times New Roman"/>
          <w:sz w:val="28"/>
          <w:szCs w:val="28"/>
        </w:rPr>
        <w:t>。承担</w:t>
      </w:r>
      <w:r w:rsidR="00461A1E">
        <w:rPr>
          <w:rFonts w:ascii="仿宋" w:eastAsia="仿宋" w:hAnsi="仿宋" w:cs="Times New Roman"/>
          <w:sz w:val="28"/>
          <w:szCs w:val="28"/>
        </w:rPr>
        <w:t>7</w:t>
      </w:r>
      <w:r w:rsidRPr="00895BF9">
        <w:rPr>
          <w:rFonts w:ascii="仿宋" w:eastAsia="仿宋" w:hAnsi="仿宋" w:cs="Times New Roman"/>
          <w:sz w:val="28"/>
          <w:szCs w:val="28"/>
        </w:rPr>
        <w:t>名</w:t>
      </w:r>
      <w:r w:rsidRPr="00895BF9">
        <w:rPr>
          <w:rFonts w:ascii="仿宋" w:eastAsia="仿宋" w:hAnsi="仿宋" w:cs="Times New Roman" w:hint="eastAsia"/>
          <w:sz w:val="28"/>
          <w:szCs w:val="28"/>
        </w:rPr>
        <w:t>20</w:t>
      </w:r>
      <w:r w:rsidRPr="00895BF9">
        <w:rPr>
          <w:rFonts w:ascii="仿宋" w:eastAsia="仿宋" w:hAnsi="仿宋" w:cs="Times New Roman"/>
          <w:sz w:val="28"/>
          <w:szCs w:val="28"/>
        </w:rPr>
        <w:t>1</w:t>
      </w:r>
      <w:r w:rsidR="00461A1E">
        <w:rPr>
          <w:rFonts w:ascii="仿宋" w:eastAsia="仿宋" w:hAnsi="仿宋" w:cs="Times New Roman"/>
          <w:sz w:val="28"/>
          <w:szCs w:val="28"/>
        </w:rPr>
        <w:t>8</w:t>
      </w:r>
      <w:r w:rsidRPr="00895BF9">
        <w:rPr>
          <w:rFonts w:ascii="仿宋" w:eastAsia="仿宋" w:hAnsi="仿宋" w:cs="Times New Roman"/>
          <w:sz w:val="28"/>
          <w:szCs w:val="28"/>
        </w:rPr>
        <w:t>级预防医学专业本科学生毕业论文的</w:t>
      </w:r>
      <w:r w:rsidR="00CF18C3">
        <w:rPr>
          <w:rFonts w:ascii="仿宋" w:eastAsia="仿宋" w:hAnsi="仿宋" w:cs="Times New Roman" w:hint="eastAsia"/>
          <w:sz w:val="28"/>
          <w:szCs w:val="28"/>
        </w:rPr>
        <w:t>指导</w:t>
      </w:r>
      <w:r w:rsidRPr="00895BF9">
        <w:rPr>
          <w:rFonts w:ascii="仿宋" w:eastAsia="仿宋" w:hAnsi="仿宋" w:cs="Times New Roman"/>
          <w:sz w:val="28"/>
          <w:szCs w:val="28"/>
        </w:rPr>
        <w:t>工作</w:t>
      </w:r>
      <w:r w:rsidR="00CF18C3">
        <w:rPr>
          <w:rFonts w:ascii="仿宋" w:eastAsia="仿宋" w:hAnsi="仿宋" w:cs="Times New Roman" w:hint="eastAsia"/>
          <w:sz w:val="28"/>
          <w:szCs w:val="28"/>
        </w:rPr>
        <w:t>，一人获齐齐哈尔医学院优秀毕业论文。</w:t>
      </w:r>
      <w:r w:rsidRPr="00895BF9">
        <w:rPr>
          <w:rFonts w:ascii="仿宋" w:eastAsia="仿宋" w:hAnsi="仿宋" w:cs="Times New Roman"/>
          <w:sz w:val="28"/>
          <w:szCs w:val="28"/>
        </w:rPr>
        <w:t>作为</w:t>
      </w:r>
      <w:r w:rsidR="00887A77">
        <w:rPr>
          <w:rFonts w:ascii="仿宋" w:eastAsia="仿宋" w:hAnsi="仿宋" w:cs="Times New Roman" w:hint="eastAsia"/>
          <w:sz w:val="28"/>
          <w:szCs w:val="28"/>
        </w:rPr>
        <w:t>黑龙江省一流线上</w:t>
      </w:r>
      <w:r w:rsidRPr="00895BF9">
        <w:rPr>
          <w:rFonts w:ascii="仿宋" w:eastAsia="仿宋" w:hAnsi="仿宋" w:cs="Times New Roman" w:hint="eastAsia"/>
          <w:sz w:val="28"/>
          <w:szCs w:val="28"/>
        </w:rPr>
        <w:t>课程《医学统计学》</w:t>
      </w:r>
      <w:r w:rsidRPr="00895BF9">
        <w:rPr>
          <w:rFonts w:ascii="仿宋" w:eastAsia="仿宋" w:hAnsi="仿宋" w:cs="Times New Roman"/>
          <w:sz w:val="28"/>
          <w:szCs w:val="28"/>
        </w:rPr>
        <w:t>的负责人和</w:t>
      </w:r>
      <w:r w:rsidRPr="00895BF9">
        <w:rPr>
          <w:rFonts w:ascii="仿宋" w:eastAsia="仿宋" w:hAnsi="仿宋" w:cs="Times New Roman" w:hint="eastAsia"/>
          <w:sz w:val="28"/>
          <w:szCs w:val="28"/>
        </w:rPr>
        <w:t>《预防医学》的</w:t>
      </w:r>
      <w:r w:rsidRPr="00895BF9">
        <w:rPr>
          <w:rFonts w:ascii="仿宋" w:eastAsia="仿宋" w:hAnsi="仿宋" w:cs="Times New Roman"/>
          <w:sz w:val="28"/>
          <w:szCs w:val="28"/>
        </w:rPr>
        <w:t>成员积极组织和参与课程建设工作</w:t>
      </w:r>
      <w:r w:rsidR="00887A77">
        <w:rPr>
          <w:rFonts w:ascii="仿宋" w:eastAsia="仿宋" w:hAnsi="仿宋" w:cs="Times New Roman" w:hint="eastAsia"/>
          <w:sz w:val="28"/>
          <w:szCs w:val="28"/>
        </w:rPr>
        <w:t>，</w:t>
      </w:r>
      <w:r w:rsidR="00461A1E">
        <w:rPr>
          <w:rFonts w:ascii="仿宋" w:eastAsia="仿宋" w:hAnsi="仿宋" w:cs="Times New Roman" w:hint="eastAsia"/>
          <w:sz w:val="28"/>
          <w:szCs w:val="28"/>
        </w:rPr>
        <w:t>承担</w:t>
      </w:r>
      <w:r w:rsidR="00887A77">
        <w:rPr>
          <w:rFonts w:ascii="仿宋" w:eastAsia="仿宋" w:hAnsi="仿宋" w:cs="Times New Roman" w:hint="eastAsia"/>
          <w:sz w:val="28"/>
          <w:szCs w:val="28"/>
        </w:rPr>
        <w:t>虚拟仿真实验项目《传染病暴发调查-手足口病》的</w:t>
      </w:r>
      <w:r w:rsidR="00461A1E">
        <w:rPr>
          <w:rFonts w:ascii="仿宋" w:eastAsia="仿宋" w:hAnsi="仿宋" w:cs="Times New Roman" w:hint="eastAsia"/>
          <w:sz w:val="28"/>
          <w:szCs w:val="28"/>
        </w:rPr>
        <w:t>维护与应用</w:t>
      </w:r>
      <w:r w:rsidR="00887A77">
        <w:rPr>
          <w:rFonts w:ascii="仿宋" w:eastAsia="仿宋" w:hAnsi="仿宋" w:cs="Times New Roman" w:hint="eastAsia"/>
          <w:sz w:val="28"/>
          <w:szCs w:val="28"/>
        </w:rPr>
        <w:t>工作</w:t>
      </w:r>
      <w:r w:rsidR="00461A1E">
        <w:rPr>
          <w:rFonts w:ascii="仿宋" w:eastAsia="仿宋" w:hAnsi="仿宋" w:cs="Times New Roman" w:hint="eastAsia"/>
          <w:sz w:val="28"/>
          <w:szCs w:val="28"/>
        </w:rPr>
        <w:t>，完成省一流课程的中期考核评价工作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646C70DA" w14:textId="1ADD926D" w:rsidR="00895BF9" w:rsidRPr="00895BF9" w:rsidRDefault="00895BF9" w:rsidP="00C9073F">
      <w:pPr>
        <w:spacing w:line="360" w:lineRule="auto"/>
        <w:ind w:firstLine="480"/>
        <w:rPr>
          <w:rFonts w:ascii="仿宋" w:eastAsia="仿宋" w:hAnsi="仿宋" w:cs="Times New Roman" w:hint="eastAsia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教学过程中，积极探讨教学方法改革，注重以学生为中心的教学模式，在本年度的教学工作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中应</w:t>
      </w:r>
      <w:r w:rsidRPr="00895BF9">
        <w:rPr>
          <w:rFonts w:ascii="仿宋" w:eastAsia="仿宋" w:hAnsi="仿宋" w:cs="Times New Roman"/>
          <w:sz w:val="28"/>
          <w:szCs w:val="28"/>
        </w:rPr>
        <w:t>用了TBL</w:t>
      </w:r>
      <w:r w:rsidRPr="00895BF9">
        <w:rPr>
          <w:rFonts w:ascii="仿宋" w:eastAsia="仿宋" w:hAnsi="仿宋" w:cs="Times New Roman" w:hint="eastAsia"/>
          <w:sz w:val="28"/>
          <w:szCs w:val="28"/>
        </w:rPr>
        <w:t>、翻转课堂、</w:t>
      </w:r>
      <w:r w:rsidR="000808B1">
        <w:rPr>
          <w:rFonts w:ascii="仿宋" w:eastAsia="仿宋" w:hAnsi="仿宋" w:cs="Times New Roman" w:hint="eastAsia"/>
          <w:sz w:val="28"/>
          <w:szCs w:val="28"/>
        </w:rPr>
        <w:t>线上线下混合</w:t>
      </w:r>
      <w:r w:rsidRPr="00895BF9">
        <w:rPr>
          <w:rFonts w:ascii="仿宋" w:eastAsia="仿宋" w:hAnsi="仿宋" w:cs="Times New Roman" w:hint="eastAsia"/>
          <w:sz w:val="28"/>
          <w:szCs w:val="28"/>
        </w:rPr>
        <w:t>等</w:t>
      </w:r>
      <w:r w:rsidRPr="00895BF9">
        <w:rPr>
          <w:rFonts w:ascii="仿宋" w:eastAsia="仿宋" w:hAnsi="仿宋" w:cs="Times New Roman"/>
          <w:sz w:val="28"/>
          <w:szCs w:val="28"/>
        </w:rPr>
        <w:t>教学</w:t>
      </w:r>
      <w:r w:rsidRPr="00895BF9">
        <w:rPr>
          <w:rFonts w:ascii="仿宋" w:eastAsia="仿宋" w:hAnsi="仿宋" w:cs="Times New Roman" w:hint="eastAsia"/>
          <w:sz w:val="28"/>
          <w:szCs w:val="28"/>
        </w:rPr>
        <w:t>手段</w:t>
      </w:r>
      <w:r w:rsidRPr="00895BF9">
        <w:rPr>
          <w:rFonts w:ascii="仿宋" w:eastAsia="仿宋" w:hAnsi="仿宋" w:cs="Times New Roman"/>
          <w:sz w:val="28"/>
          <w:szCs w:val="28"/>
        </w:rPr>
        <w:t>，</w:t>
      </w:r>
      <w:r w:rsidRPr="00895BF9">
        <w:rPr>
          <w:rFonts w:ascii="仿宋" w:eastAsia="仿宋" w:hAnsi="仿宋" w:cs="Times New Roman" w:hint="eastAsia"/>
          <w:sz w:val="28"/>
          <w:szCs w:val="28"/>
        </w:rPr>
        <w:t>提高了学生的学习能力，</w:t>
      </w:r>
      <w:r w:rsidRPr="00895BF9">
        <w:rPr>
          <w:rFonts w:ascii="仿宋" w:eastAsia="仿宋" w:hAnsi="仿宋" w:cs="Times New Roman"/>
          <w:sz w:val="28"/>
          <w:szCs w:val="28"/>
        </w:rPr>
        <w:t>取得了令人满意的效果。</w:t>
      </w:r>
      <w:r w:rsidR="00461A1E">
        <w:rPr>
          <w:rFonts w:ascii="仿宋" w:eastAsia="仿宋" w:hAnsi="仿宋" w:cs="Times New Roman" w:hint="eastAsia"/>
          <w:sz w:val="28"/>
          <w:szCs w:val="28"/>
        </w:rPr>
        <w:t>以线</w:t>
      </w:r>
      <w:r w:rsidR="00461A1E">
        <w:rPr>
          <w:rFonts w:ascii="仿宋" w:eastAsia="仿宋" w:hAnsi="仿宋" w:cs="Times New Roman" w:hint="eastAsia"/>
          <w:sz w:val="28"/>
          <w:szCs w:val="28"/>
        </w:rPr>
        <w:lastRenderedPageBreak/>
        <w:t>上现在混合教学模式为创新教学手段参加学校教师创新教学大赛，获基础医学副高组一等奖。</w:t>
      </w:r>
    </w:p>
    <w:p w14:paraId="2F324D63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二</w:t>
      </w:r>
      <w:r w:rsidRPr="00895BF9">
        <w:rPr>
          <w:rFonts w:ascii="仿宋" w:eastAsia="仿宋" w:hAnsi="仿宋" w:cs="Times New Roman"/>
          <w:sz w:val="28"/>
          <w:szCs w:val="28"/>
        </w:rPr>
        <w:t>、科研工作方面</w:t>
      </w:r>
    </w:p>
    <w:p w14:paraId="37CFA1E9" w14:textId="4FCE2C28" w:rsidR="00895BF9" w:rsidRDefault="00895BF9" w:rsidP="00CF18C3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科研工作中，积极</w:t>
      </w:r>
      <w:r w:rsidRPr="00895BF9">
        <w:rPr>
          <w:rFonts w:ascii="仿宋" w:eastAsia="仿宋" w:hAnsi="仿宋" w:cs="Times New Roman" w:hint="eastAsia"/>
          <w:sz w:val="28"/>
          <w:szCs w:val="28"/>
        </w:rPr>
        <w:t>申报并</w:t>
      </w:r>
      <w:r w:rsidRPr="00895BF9">
        <w:rPr>
          <w:rFonts w:ascii="仿宋" w:eastAsia="仿宋" w:hAnsi="仿宋" w:cs="Times New Roman"/>
          <w:sz w:val="28"/>
          <w:szCs w:val="28"/>
        </w:rPr>
        <w:t>参加各</w:t>
      </w:r>
      <w:r w:rsidRPr="00895BF9">
        <w:rPr>
          <w:rFonts w:ascii="仿宋" w:eastAsia="仿宋" w:hAnsi="仿宋" w:cs="Times New Roman" w:hint="eastAsia"/>
          <w:sz w:val="28"/>
          <w:szCs w:val="28"/>
        </w:rPr>
        <w:t>级各类</w:t>
      </w:r>
      <w:r w:rsidRPr="00895BF9">
        <w:rPr>
          <w:rFonts w:ascii="仿宋" w:eastAsia="仿宋" w:hAnsi="仿宋" w:cs="Times New Roman"/>
          <w:sz w:val="28"/>
          <w:szCs w:val="28"/>
        </w:rPr>
        <w:t>科研</w:t>
      </w:r>
      <w:r w:rsidRPr="00895BF9">
        <w:rPr>
          <w:rFonts w:ascii="仿宋" w:eastAsia="仿宋" w:hAnsi="仿宋" w:cs="Times New Roman" w:hint="eastAsia"/>
          <w:sz w:val="28"/>
          <w:szCs w:val="28"/>
        </w:rPr>
        <w:t>项目</w:t>
      </w:r>
      <w:r w:rsidRPr="00895BF9">
        <w:rPr>
          <w:rFonts w:ascii="仿宋" w:eastAsia="仿宋" w:hAnsi="仿宋" w:cs="Times New Roman"/>
          <w:sz w:val="28"/>
          <w:szCs w:val="28"/>
        </w:rPr>
        <w:t>工作，注重团队合作。本年度内</w:t>
      </w:r>
      <w:r w:rsidR="00CF18C3" w:rsidRPr="00CF18C3">
        <w:rPr>
          <w:rFonts w:ascii="仿宋" w:eastAsia="仿宋" w:hAnsi="仿宋" w:cs="Times New Roman" w:hint="eastAsia"/>
          <w:sz w:val="28"/>
          <w:szCs w:val="28"/>
        </w:rPr>
        <w:t>参与发表中文核心期刊论文</w:t>
      </w:r>
      <w:r w:rsidR="00CF18C3" w:rsidRPr="00CF18C3">
        <w:rPr>
          <w:rFonts w:ascii="仿宋" w:eastAsia="仿宋" w:hAnsi="仿宋" w:cs="Times New Roman"/>
          <w:sz w:val="28"/>
          <w:szCs w:val="28"/>
        </w:rPr>
        <w:t>1篇；参与完成省自然科学基金、省社科基金项目、市社科联项目各一项，参与获批黑龙江省教育厅、齐齐哈尔医学科学院项目各1项；第一完成人获市哲学社会科学成果一等奖一项。</w:t>
      </w:r>
      <w:r w:rsidR="00175E3C">
        <w:rPr>
          <w:rFonts w:ascii="仿宋" w:eastAsia="仿宋" w:hAnsi="仿宋" w:cs="Times New Roman" w:hint="eastAsia"/>
          <w:sz w:val="28"/>
          <w:szCs w:val="28"/>
        </w:rPr>
        <w:t>一</w:t>
      </w:r>
      <w:r w:rsidRPr="00895BF9">
        <w:rPr>
          <w:rFonts w:ascii="仿宋" w:eastAsia="仿宋" w:hAnsi="仿宋" w:cs="Times New Roman" w:hint="eastAsia"/>
          <w:sz w:val="28"/>
          <w:szCs w:val="28"/>
        </w:rPr>
        <w:t>年内</w:t>
      </w:r>
      <w:r w:rsidRPr="00895BF9">
        <w:rPr>
          <w:rFonts w:ascii="仿宋" w:eastAsia="仿宋" w:hAnsi="仿宋" w:cs="Times New Roman"/>
          <w:sz w:val="28"/>
          <w:szCs w:val="28"/>
        </w:rPr>
        <w:t>累计</w:t>
      </w:r>
      <w:r w:rsidR="001132B3">
        <w:rPr>
          <w:rFonts w:ascii="仿宋" w:eastAsia="仿宋" w:hAnsi="仿宋" w:cs="Times New Roman" w:hint="eastAsia"/>
          <w:sz w:val="28"/>
          <w:szCs w:val="28"/>
        </w:rPr>
        <w:t>科研成果</w:t>
      </w:r>
      <w:r w:rsidRPr="00895BF9">
        <w:rPr>
          <w:rFonts w:ascii="仿宋" w:eastAsia="仿宋" w:hAnsi="仿宋" w:cs="Times New Roman"/>
          <w:sz w:val="28"/>
          <w:szCs w:val="28"/>
        </w:rPr>
        <w:t>分数</w:t>
      </w:r>
      <w:r w:rsidR="005667F5">
        <w:rPr>
          <w:rFonts w:ascii="仿宋" w:eastAsia="仿宋" w:hAnsi="仿宋" w:cs="Times New Roman"/>
          <w:sz w:val="28"/>
          <w:szCs w:val="28"/>
        </w:rPr>
        <w:t>46.93</w:t>
      </w:r>
      <w:r w:rsidRPr="00895BF9">
        <w:rPr>
          <w:rFonts w:ascii="仿宋" w:eastAsia="仿宋" w:hAnsi="仿宋" w:cs="Times New Roman" w:hint="eastAsia"/>
          <w:sz w:val="28"/>
          <w:szCs w:val="28"/>
        </w:rPr>
        <w:t>分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3383446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三、教研成果</w:t>
      </w:r>
    </w:p>
    <w:p w14:paraId="4DE41EAD" w14:textId="3F08B042" w:rsidR="000808B1" w:rsidRPr="003D4CED" w:rsidRDefault="005667F5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5667F5">
        <w:rPr>
          <w:rFonts w:ascii="仿宋" w:eastAsia="仿宋" w:hAnsi="仿宋" w:cs="Times New Roman" w:hint="eastAsia"/>
          <w:sz w:val="28"/>
          <w:szCs w:val="28"/>
        </w:rPr>
        <w:t>参与发表教研论文</w:t>
      </w:r>
      <w:r w:rsidRPr="005667F5">
        <w:rPr>
          <w:rFonts w:ascii="仿宋" w:eastAsia="仿宋" w:hAnsi="仿宋" w:cs="Times New Roman"/>
          <w:sz w:val="28"/>
          <w:szCs w:val="28"/>
        </w:rPr>
        <w:t>2篇，其中一类目录期刊1篇。获齐齐哈尔医学院教学成果二等奖一项。</w:t>
      </w:r>
    </w:p>
    <w:p w14:paraId="4379A4F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四</w:t>
      </w:r>
      <w:r w:rsidRPr="003D4CED">
        <w:rPr>
          <w:rFonts w:ascii="仿宋" w:eastAsia="仿宋" w:hAnsi="仿宋" w:cs="Times New Roman"/>
          <w:sz w:val="28"/>
          <w:szCs w:val="28"/>
        </w:rPr>
        <w:t>、</w:t>
      </w:r>
      <w:r w:rsidRPr="003D4CED">
        <w:rPr>
          <w:rFonts w:ascii="仿宋" w:eastAsia="仿宋" w:hAnsi="仿宋" w:cs="Times New Roman" w:hint="eastAsia"/>
          <w:sz w:val="28"/>
          <w:szCs w:val="28"/>
        </w:rPr>
        <w:t>考勤情况</w:t>
      </w:r>
    </w:p>
    <w:p w14:paraId="2CBA9AEE" w14:textId="691CDCAB" w:rsid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日常工作中，能够做到严格要求自己，做好本职工作并完成学院领导安排的各项任务，严格遵守劳动纪律，无旷工、迟到、早退现象</w:t>
      </w:r>
      <w:r w:rsidR="003B4457">
        <w:rPr>
          <w:rFonts w:ascii="仿宋" w:eastAsia="仿宋" w:hAnsi="仿宋" w:cs="Times New Roman" w:hint="eastAsia"/>
          <w:sz w:val="28"/>
          <w:szCs w:val="28"/>
        </w:rPr>
        <w:t>，经常性主动加班工作，还利用</w:t>
      </w:r>
      <w:r w:rsidR="00BF7F77">
        <w:rPr>
          <w:rFonts w:ascii="仿宋" w:eastAsia="仿宋" w:hAnsi="仿宋" w:cs="Times New Roman" w:hint="eastAsia"/>
          <w:sz w:val="28"/>
          <w:szCs w:val="28"/>
        </w:rPr>
        <w:t>业余</w:t>
      </w:r>
      <w:r w:rsidR="003B4457">
        <w:rPr>
          <w:rFonts w:ascii="仿宋" w:eastAsia="仿宋" w:hAnsi="仿宋" w:cs="Times New Roman" w:hint="eastAsia"/>
          <w:sz w:val="28"/>
          <w:szCs w:val="28"/>
        </w:rPr>
        <w:t>时间</w:t>
      </w:r>
      <w:r w:rsidR="00BF7F77">
        <w:rPr>
          <w:rFonts w:ascii="仿宋" w:eastAsia="仿宋" w:hAnsi="仿宋" w:cs="Times New Roman" w:hint="eastAsia"/>
          <w:sz w:val="28"/>
          <w:szCs w:val="28"/>
        </w:rPr>
        <w:t>参加疫情防控工作，参与</w:t>
      </w:r>
      <w:r w:rsidR="00066D9E">
        <w:rPr>
          <w:rFonts w:ascii="仿宋" w:eastAsia="仿宋" w:hAnsi="仿宋" w:cs="Times New Roman" w:hint="eastAsia"/>
          <w:sz w:val="28"/>
          <w:szCs w:val="28"/>
        </w:rPr>
        <w:t>流调及相关培训</w:t>
      </w:r>
      <w:r w:rsidR="009275F9">
        <w:rPr>
          <w:rFonts w:ascii="仿宋" w:eastAsia="仿宋" w:hAnsi="仿宋" w:cs="Times New Roman" w:hint="eastAsia"/>
          <w:sz w:val="28"/>
          <w:szCs w:val="28"/>
        </w:rPr>
        <w:t>，带队支援齐齐哈尔市疾病预防控制中心疫情防控工作</w:t>
      </w:r>
      <w:r w:rsidR="003B4457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0DD67854" w14:textId="77777777" w:rsidR="001132B3" w:rsidRDefault="001132B3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五、获得奖励情况</w:t>
      </w:r>
    </w:p>
    <w:p w14:paraId="1DF4A0F6" w14:textId="320FC3B4" w:rsidR="009275F9" w:rsidRDefault="001132B3" w:rsidP="009275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一年来的工作得到了领导和同事的</w:t>
      </w:r>
      <w:r w:rsidR="000A1F0C">
        <w:rPr>
          <w:rFonts w:ascii="仿宋" w:eastAsia="仿宋" w:hAnsi="仿宋" w:cs="Times New Roman" w:hint="eastAsia"/>
          <w:sz w:val="28"/>
          <w:szCs w:val="28"/>
        </w:rPr>
        <w:t>认可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="00C9073F">
        <w:rPr>
          <w:rFonts w:ascii="仿宋" w:eastAsia="仿宋" w:hAnsi="仿宋" w:cs="Times New Roman" w:hint="eastAsia"/>
          <w:sz w:val="28"/>
          <w:szCs w:val="28"/>
        </w:rPr>
        <w:t>获</w:t>
      </w:r>
      <w:r w:rsidR="009275F9" w:rsidRPr="009275F9">
        <w:rPr>
          <w:rFonts w:ascii="仿宋" w:eastAsia="仿宋" w:hAnsi="仿宋" w:cs="Times New Roman" w:hint="eastAsia"/>
          <w:sz w:val="28"/>
          <w:szCs w:val="28"/>
        </w:rPr>
        <w:t>黑龙江省师德师风先进个人</w:t>
      </w:r>
      <w:r w:rsidR="009275F9">
        <w:rPr>
          <w:rFonts w:ascii="仿宋" w:eastAsia="仿宋" w:hAnsi="仿宋" w:cs="Times New Roman" w:hint="eastAsia"/>
          <w:sz w:val="28"/>
          <w:szCs w:val="28"/>
        </w:rPr>
        <w:t>称号，</w:t>
      </w:r>
      <w:r w:rsidR="009275F9" w:rsidRPr="009275F9">
        <w:rPr>
          <w:rFonts w:ascii="仿宋" w:eastAsia="仿宋" w:hAnsi="仿宋" w:cs="Times New Roman" w:hint="eastAsia"/>
          <w:sz w:val="28"/>
          <w:szCs w:val="28"/>
        </w:rPr>
        <w:t>齐齐哈尔医学院教师教学创新大赛基础副高组一等奖</w:t>
      </w:r>
      <w:r w:rsidR="009275F9">
        <w:rPr>
          <w:rFonts w:ascii="仿宋" w:eastAsia="仿宋" w:hAnsi="仿宋" w:cs="Times New Roman" w:hint="eastAsia"/>
          <w:sz w:val="28"/>
          <w:szCs w:val="28"/>
        </w:rPr>
        <w:t>，</w:t>
      </w:r>
      <w:r w:rsidR="009275F9" w:rsidRPr="009275F9">
        <w:rPr>
          <w:rFonts w:ascii="仿宋" w:eastAsia="仿宋" w:hAnsi="仿宋" w:cs="Times New Roman" w:hint="eastAsia"/>
          <w:sz w:val="28"/>
          <w:szCs w:val="28"/>
        </w:rPr>
        <w:t>齐齐哈尔医学院本科毕业论文优秀指导教师</w:t>
      </w:r>
      <w:r w:rsidR="009275F9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1E4D2895" w14:textId="77777777" w:rsidR="00895BF9" w:rsidRPr="00895BF9" w:rsidRDefault="00895BF9" w:rsidP="00895BF9">
      <w:pPr>
        <w:spacing w:line="360" w:lineRule="auto"/>
        <w:ind w:firstLine="480"/>
        <w:jc w:val="right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 xml:space="preserve">     葛杰</w:t>
      </w:r>
    </w:p>
    <w:p w14:paraId="111A959A" w14:textId="236524F2" w:rsidR="00895BF9" w:rsidRPr="00A805B6" w:rsidRDefault="00895BF9" w:rsidP="00FE347F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895BF9">
        <w:rPr>
          <w:rFonts w:ascii="仿宋" w:eastAsia="仿宋" w:hAnsi="仿宋" w:cs="Times New Roman"/>
          <w:sz w:val="28"/>
          <w:szCs w:val="28"/>
        </w:rPr>
        <w:t>20</w:t>
      </w:r>
      <w:r w:rsidR="00B9393A">
        <w:rPr>
          <w:rFonts w:ascii="仿宋" w:eastAsia="仿宋" w:hAnsi="仿宋" w:cs="Times New Roman"/>
          <w:sz w:val="28"/>
          <w:szCs w:val="28"/>
        </w:rPr>
        <w:t>2</w:t>
      </w:r>
      <w:r w:rsidR="005667F5">
        <w:rPr>
          <w:rFonts w:ascii="仿宋" w:eastAsia="仿宋" w:hAnsi="仿宋" w:cs="Times New Roman"/>
          <w:sz w:val="28"/>
          <w:szCs w:val="28"/>
        </w:rPr>
        <w:t>3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537579">
        <w:rPr>
          <w:rFonts w:ascii="仿宋" w:eastAsia="仿宋" w:hAnsi="仿宋" w:cs="Times New Roman"/>
          <w:sz w:val="28"/>
          <w:szCs w:val="28"/>
        </w:rPr>
        <w:t>0</w:t>
      </w:r>
      <w:r w:rsidR="00C51ED9">
        <w:rPr>
          <w:rFonts w:ascii="仿宋" w:eastAsia="仿宋" w:hAnsi="仿宋" w:cs="Times New Roman"/>
          <w:sz w:val="28"/>
          <w:szCs w:val="28"/>
        </w:rPr>
        <w:t>9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5667F5">
        <w:rPr>
          <w:rFonts w:ascii="仿宋" w:eastAsia="仿宋" w:hAnsi="仿宋" w:cs="Times New Roman"/>
          <w:sz w:val="28"/>
          <w:szCs w:val="28"/>
        </w:rPr>
        <w:t>10</w:t>
      </w:r>
    </w:p>
    <w:sectPr w:rsidR="00895BF9" w:rsidRPr="00A8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7AF84" w14:textId="77777777" w:rsidR="00756C21" w:rsidRDefault="00756C21" w:rsidP="003D4CED">
      <w:r>
        <w:separator/>
      </w:r>
    </w:p>
  </w:endnote>
  <w:endnote w:type="continuationSeparator" w:id="0">
    <w:p w14:paraId="280D523A" w14:textId="77777777" w:rsidR="00756C21" w:rsidRDefault="00756C21" w:rsidP="003D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9F4A2" w14:textId="77777777" w:rsidR="00756C21" w:rsidRDefault="00756C21" w:rsidP="003D4CED">
      <w:r>
        <w:separator/>
      </w:r>
    </w:p>
  </w:footnote>
  <w:footnote w:type="continuationSeparator" w:id="0">
    <w:p w14:paraId="147D31DA" w14:textId="77777777" w:rsidR="00756C21" w:rsidRDefault="00756C21" w:rsidP="003D4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7362F"/>
    <w:multiLevelType w:val="hybridMultilevel"/>
    <w:tmpl w:val="EE4C5EE2"/>
    <w:lvl w:ilvl="0" w:tplc="2F6EE4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D2"/>
    <w:rsid w:val="00036955"/>
    <w:rsid w:val="00066D9E"/>
    <w:rsid w:val="000808B1"/>
    <w:rsid w:val="000A1F0C"/>
    <w:rsid w:val="000A39D2"/>
    <w:rsid w:val="001132B3"/>
    <w:rsid w:val="00142739"/>
    <w:rsid w:val="00174931"/>
    <w:rsid w:val="00175E3C"/>
    <w:rsid w:val="0032735B"/>
    <w:rsid w:val="003B4457"/>
    <w:rsid w:val="003D4CED"/>
    <w:rsid w:val="00461A1E"/>
    <w:rsid w:val="00501D66"/>
    <w:rsid w:val="00537579"/>
    <w:rsid w:val="005667F5"/>
    <w:rsid w:val="005B51F7"/>
    <w:rsid w:val="0063337E"/>
    <w:rsid w:val="007366E4"/>
    <w:rsid w:val="00756C21"/>
    <w:rsid w:val="00873F62"/>
    <w:rsid w:val="00887A77"/>
    <w:rsid w:val="00895BF9"/>
    <w:rsid w:val="008D6FE0"/>
    <w:rsid w:val="009275F9"/>
    <w:rsid w:val="009300FE"/>
    <w:rsid w:val="0094107D"/>
    <w:rsid w:val="00A805B6"/>
    <w:rsid w:val="00B32282"/>
    <w:rsid w:val="00B47232"/>
    <w:rsid w:val="00B858A3"/>
    <w:rsid w:val="00B879A3"/>
    <w:rsid w:val="00B9393A"/>
    <w:rsid w:val="00BF7F77"/>
    <w:rsid w:val="00C51ED9"/>
    <w:rsid w:val="00C7283F"/>
    <w:rsid w:val="00C9073F"/>
    <w:rsid w:val="00CF18C3"/>
    <w:rsid w:val="00D3785B"/>
    <w:rsid w:val="00D75AB9"/>
    <w:rsid w:val="00D8683A"/>
    <w:rsid w:val="00D92FBD"/>
    <w:rsid w:val="00E048A5"/>
    <w:rsid w:val="00E245CA"/>
    <w:rsid w:val="00E626AE"/>
    <w:rsid w:val="00E64A18"/>
    <w:rsid w:val="00FE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9457287"/>
  <w15:chartTrackingRefBased/>
  <w15:docId w15:val="{9E7A1891-F4BC-44D4-AD71-1A852AC4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1F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D4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D4C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4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4CED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3D4CED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3D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gejie</cp:lastModifiedBy>
  <cp:revision>32</cp:revision>
  <dcterms:created xsi:type="dcterms:W3CDTF">2017-10-23T00:51:00Z</dcterms:created>
  <dcterms:modified xsi:type="dcterms:W3CDTF">2023-09-10T07:31:00Z</dcterms:modified>
</cp:coreProperties>
</file>